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5C" w:rsidRPr="00577BB4" w:rsidRDefault="00FF5A0D" w:rsidP="003E4B99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A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-733425</wp:posOffset>
            </wp:positionV>
            <wp:extent cx="7867650" cy="1781175"/>
            <wp:effectExtent l="19050" t="0" r="0" b="0"/>
            <wp:wrapNone/>
            <wp:docPr id="5" name="Picture 9" descr="X:\Brand Guidelines\2010 Branding - Never Stand Still\Templates\Faculty Bands\MED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Brand Guidelines\2010 Branding - Never Stand Still\Templates\Faculty Bands\MED ba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019">
        <w:rPr>
          <w:rFonts w:ascii="Arial" w:hAnsi="Arial" w:cs="Arial"/>
          <w:noProof/>
          <w:sz w:val="21"/>
          <w:szCs w:val="21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7.25pt;margin-top:-46.5pt;width:410.25pt;height:99.55pt;z-index:251656704;mso-position-horizontal-relative:text;mso-position-vertical-relative:text;mso-width-relative:margin;mso-height-relative:margin" filled="f" stroked="f">
            <v:textbox style="mso-next-textbox:#_x0000_s1026" inset="0,0,0,0">
              <w:txbxContent>
                <w:p w:rsidR="008018AE" w:rsidRDefault="00F87773" w:rsidP="00F87773">
                  <w:pPr>
                    <w:spacing w:after="120" w:line="240" w:lineRule="auto"/>
                    <w:rPr>
                      <w:rFonts w:ascii="Sommet Black" w:hAnsi="Sommet Blac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ommet Black" w:hAnsi="Sommet Black"/>
                      <w:b/>
                      <w:bCs/>
                      <w:sz w:val="28"/>
                      <w:szCs w:val="28"/>
                    </w:rPr>
                    <w:t>UNDERGRADUATE STUDENT COMMON ROOM POLICY</w:t>
                  </w:r>
                </w:p>
                <w:p w:rsidR="00F87773" w:rsidRDefault="00F87773" w:rsidP="00F87773">
                  <w:pPr>
                    <w:spacing w:after="120" w:line="240" w:lineRule="auto"/>
                    <w:rPr>
                      <w:rFonts w:ascii="Sommet Black" w:hAnsi="Sommet Blac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ommet Black" w:hAnsi="Sommet Black"/>
                      <w:b/>
                      <w:bCs/>
                      <w:sz w:val="28"/>
                      <w:szCs w:val="28"/>
                    </w:rPr>
                    <w:t>St George Clinical School, Clinical Teaching Unit</w:t>
                  </w:r>
                </w:p>
                <w:p w:rsidR="00F87773" w:rsidRPr="00F87773" w:rsidRDefault="00F87773" w:rsidP="00F87773">
                  <w:pPr>
                    <w:spacing w:after="120" w:line="240" w:lineRule="auto"/>
                    <w:rPr>
                      <w:rFonts w:ascii="Sommet Black" w:hAnsi="Sommet Blac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ommet Black" w:hAnsi="Sommet Black"/>
                      <w:b/>
                      <w:bCs/>
                      <w:sz w:val="28"/>
                      <w:szCs w:val="28"/>
                    </w:rPr>
                    <w:t>Ground Floor, Research &amp; Education Centre</w:t>
                  </w:r>
                </w:p>
                <w:p w:rsidR="008018AE" w:rsidRPr="00F87773" w:rsidRDefault="00F87773" w:rsidP="00EE582D">
                  <w:pPr>
                    <w:rPr>
                      <w:rFonts w:ascii="Sommet Black" w:hAnsi="Sommet Black"/>
                    </w:rPr>
                  </w:pPr>
                  <w:r>
                    <w:rPr>
                      <w:rFonts w:ascii="Sommet Black" w:hAnsi="Sommet Black"/>
                    </w:rPr>
                    <w:t>T</w:t>
                  </w:r>
                  <w:r w:rsidRPr="00F87773">
                    <w:rPr>
                      <w:rFonts w:ascii="Sommet Black" w:hAnsi="Sommet Black"/>
                    </w:rPr>
                    <w:t>his policy is subject to ongoing review and change</w:t>
                  </w:r>
                  <w:r>
                    <w:rPr>
                      <w:rFonts w:ascii="Sommet Black" w:hAnsi="Sommet Black"/>
                    </w:rPr>
                    <w:t xml:space="preserve">: </w:t>
                  </w:r>
                  <w:r w:rsidR="007409BA">
                    <w:rPr>
                      <w:rFonts w:ascii="Sommet Black" w:hAnsi="Sommet Black"/>
                    </w:rPr>
                    <w:t>January 2012</w:t>
                  </w:r>
                </w:p>
              </w:txbxContent>
            </v:textbox>
          </v:shape>
        </w:pict>
      </w:r>
    </w:p>
    <w:p w:rsidR="006F025C" w:rsidRPr="00577BB4" w:rsidRDefault="006F025C" w:rsidP="003E4B99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6F025C" w:rsidRPr="00577BB4" w:rsidRDefault="006F025C" w:rsidP="003E4B99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6F025C" w:rsidRPr="00577BB4" w:rsidRDefault="006F025C" w:rsidP="003E4B99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6F025C" w:rsidRPr="00577BB4" w:rsidRDefault="006F025C" w:rsidP="003E4B99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6F025C" w:rsidRPr="00577BB4" w:rsidRDefault="00A53019" w:rsidP="003E4B99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  <w:szCs w:val="24"/>
        </w:rPr>
        <w:pict>
          <v:shape id="_x0000_s1027" type="#_x0000_t202" style="position:absolute;margin-left:218.25pt;margin-top:2.8pt;width:226.2pt;height:15.8pt;z-index:251657728" filled="f" stroked="f">
            <v:fill o:detectmouseclick="t"/>
            <o:lock v:ext="edit" aspectratio="t"/>
            <v:textbox style="mso-next-textbox:#_x0000_s1027" inset="0,.5mm,0,0">
              <w:txbxContent>
                <w:p w:rsidR="008018AE" w:rsidRDefault="008018AE" w:rsidP="00F44DBD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6F025C" w:rsidRPr="00577BB4" w:rsidRDefault="006F025C" w:rsidP="003E4B99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6F025C" w:rsidRPr="00577BB4" w:rsidRDefault="006F025C" w:rsidP="003E4B99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F87773" w:rsidRDefault="00F87773" w:rsidP="00FF5A0D">
      <w:pPr>
        <w:ind w:right="-333"/>
        <w:rPr>
          <w:rFonts w:ascii="Arial" w:hAnsi="Arial" w:cs="Arial"/>
          <w:sz w:val="18"/>
          <w:szCs w:val="18"/>
        </w:rPr>
      </w:pPr>
      <w:r w:rsidRPr="00F87773">
        <w:rPr>
          <w:rStyle w:val="Strong"/>
        </w:rPr>
        <w:t>This policy applies to all Undergraduate Students of the St George Clinical School, The University of New South Wales located on the ground floor of the Research &amp; Education Centre Student Common Room</w:t>
      </w:r>
      <w:r w:rsidR="00A53019">
        <w:rPr>
          <w:rFonts w:ascii="Arial" w:hAnsi="Arial" w:cs="Arial"/>
          <w:sz w:val="18"/>
          <w:szCs w:val="18"/>
        </w:rPr>
        <w:pict>
          <v:rect id="_x0000_i1025" style="width:0;height:1.5pt" o:hralign="center" o:hrstd="t" o:hr="t" fillcolor="#a0a0a0" stroked="f"/>
        </w:pict>
      </w:r>
    </w:p>
    <w:p w:rsidR="00F87773" w:rsidRPr="00866AD9" w:rsidRDefault="00F87773" w:rsidP="00F87773">
      <w:pPr>
        <w:rPr>
          <w:rFonts w:cs="Arial"/>
          <w:b/>
        </w:rPr>
      </w:pPr>
      <w:r w:rsidRPr="00866AD9">
        <w:rPr>
          <w:rFonts w:cs="Arial"/>
          <w:b/>
        </w:rPr>
        <w:t>FACILITY USE:</w:t>
      </w:r>
    </w:p>
    <w:p w:rsidR="00F87773" w:rsidRPr="00866AD9" w:rsidRDefault="00F87773" w:rsidP="00F87773">
      <w:pPr>
        <w:rPr>
          <w:rFonts w:cs="Arial"/>
        </w:rPr>
      </w:pPr>
      <w:r w:rsidRPr="00866AD9">
        <w:rPr>
          <w:rFonts w:cs="Arial"/>
        </w:rPr>
        <w:t>Use of the Student Common Room on the ground level of the Research &amp; Education Centre is primarily for UNSW Undergraduate Students o</w:t>
      </w:r>
      <w:r w:rsidR="00CF3D05" w:rsidRPr="00866AD9">
        <w:rPr>
          <w:rFonts w:cs="Arial"/>
        </w:rPr>
        <w:t>f the St George Clinical</w:t>
      </w:r>
      <w:r w:rsidR="00866AD9">
        <w:rPr>
          <w:rFonts w:cs="Arial"/>
        </w:rPr>
        <w:t xml:space="preserve"> School, Clinical Teaching Unit</w:t>
      </w:r>
    </w:p>
    <w:p w:rsidR="00457FA4" w:rsidRPr="00866AD9" w:rsidRDefault="00457FA4" w:rsidP="00457FA4">
      <w:pPr>
        <w:spacing w:after="0"/>
        <w:rPr>
          <w:rFonts w:cs="Arial"/>
          <w:b/>
          <w:color w:val="404040" w:themeColor="text1" w:themeTint="BF"/>
        </w:rPr>
      </w:pPr>
      <w:r w:rsidRPr="00866AD9">
        <w:rPr>
          <w:rFonts w:cs="Arial"/>
          <w:b/>
          <w:color w:val="404040" w:themeColor="text1" w:themeTint="BF"/>
        </w:rPr>
        <w:t>The Clinical School ask that you look after and maintain the furniture and equipment in this room as the facili</w:t>
      </w:r>
      <w:r w:rsidR="00DC5899">
        <w:rPr>
          <w:rFonts w:cs="Arial"/>
          <w:b/>
          <w:color w:val="404040" w:themeColor="text1" w:themeTint="BF"/>
        </w:rPr>
        <w:t>ties available are for student use</w:t>
      </w:r>
    </w:p>
    <w:p w:rsidR="00457FA4" w:rsidRPr="00866AD9" w:rsidRDefault="00457FA4" w:rsidP="00457FA4">
      <w:pPr>
        <w:spacing w:after="0"/>
        <w:rPr>
          <w:rFonts w:cs="Arial"/>
          <w:b/>
          <w:color w:val="404040" w:themeColor="text1" w:themeTint="BF"/>
        </w:rPr>
      </w:pPr>
    </w:p>
    <w:p w:rsidR="00AD0D47" w:rsidRPr="00866AD9" w:rsidRDefault="00AD0D47" w:rsidP="00457FA4">
      <w:pPr>
        <w:spacing w:after="120"/>
        <w:rPr>
          <w:rFonts w:cs="Arial"/>
          <w:b/>
        </w:rPr>
      </w:pPr>
      <w:r w:rsidRPr="00866AD9">
        <w:rPr>
          <w:rFonts w:cs="Arial"/>
          <w:b/>
        </w:rPr>
        <w:t>AVAILABLE FOR OCCUPANTS:</w:t>
      </w:r>
    </w:p>
    <w:p w:rsidR="00AD0D47" w:rsidRPr="00866AD9" w:rsidRDefault="00625F06" w:rsidP="00457FA4">
      <w:pPr>
        <w:spacing w:after="0" w:line="240" w:lineRule="auto"/>
        <w:rPr>
          <w:rFonts w:cs="Arial"/>
        </w:rPr>
      </w:pPr>
      <w:r w:rsidRPr="00866AD9">
        <w:rPr>
          <w:rFonts w:cs="Arial"/>
        </w:rPr>
        <w:t>Study Area</w:t>
      </w:r>
      <w:r w:rsidR="00AD0D47" w:rsidRPr="00866AD9">
        <w:rPr>
          <w:rFonts w:cs="Arial"/>
        </w:rPr>
        <w:t xml:space="preserve"> – Two fold away</w:t>
      </w:r>
      <w:bookmarkStart w:id="0" w:name="_GoBack"/>
      <w:bookmarkEnd w:id="0"/>
      <w:r w:rsidR="00AD0D47" w:rsidRPr="00866AD9">
        <w:rPr>
          <w:rFonts w:cs="Arial"/>
        </w:rPr>
        <w:t xml:space="preserve"> study desks with 8 chairs </w:t>
      </w:r>
    </w:p>
    <w:p w:rsidR="00AD0D47" w:rsidRPr="00866AD9" w:rsidRDefault="00625F06" w:rsidP="00457FA4">
      <w:pPr>
        <w:spacing w:after="0" w:line="240" w:lineRule="auto"/>
        <w:rPr>
          <w:rFonts w:cs="Arial"/>
        </w:rPr>
      </w:pPr>
      <w:r w:rsidRPr="00866AD9">
        <w:rPr>
          <w:rFonts w:cs="Arial"/>
        </w:rPr>
        <w:t>Dining Area</w:t>
      </w:r>
      <w:r w:rsidR="00AD0D47" w:rsidRPr="00866AD9">
        <w:rPr>
          <w:rFonts w:cs="Arial"/>
        </w:rPr>
        <w:t xml:space="preserve"> – A dining table </w:t>
      </w:r>
      <w:r w:rsidRPr="00866AD9">
        <w:rPr>
          <w:rFonts w:cs="Arial"/>
        </w:rPr>
        <w:t>with 6 utility chairs</w:t>
      </w:r>
    </w:p>
    <w:p w:rsidR="00AD0D47" w:rsidRPr="00866AD9" w:rsidRDefault="00625F06" w:rsidP="00457FA4">
      <w:pPr>
        <w:spacing w:after="0" w:line="240" w:lineRule="auto"/>
        <w:rPr>
          <w:rFonts w:cs="Arial"/>
        </w:rPr>
      </w:pPr>
      <w:r w:rsidRPr="00866AD9">
        <w:rPr>
          <w:rFonts w:cs="Arial"/>
        </w:rPr>
        <w:t xml:space="preserve">Lounge </w:t>
      </w:r>
      <w:r w:rsidR="00AD0D47" w:rsidRPr="00866AD9">
        <w:rPr>
          <w:rFonts w:cs="Arial"/>
        </w:rPr>
        <w:t xml:space="preserve">– </w:t>
      </w:r>
      <w:r w:rsidRPr="00866AD9">
        <w:rPr>
          <w:rFonts w:cs="Arial"/>
        </w:rPr>
        <w:t>Modular lounge, 4 ottomans and a storage cabinet</w:t>
      </w:r>
      <w:r w:rsidR="00384818">
        <w:rPr>
          <w:rFonts w:cs="Arial"/>
        </w:rPr>
        <w:t>, 2 round coffee tables</w:t>
      </w:r>
    </w:p>
    <w:p w:rsidR="00AD0D47" w:rsidRPr="00866AD9" w:rsidRDefault="00AD0D47" w:rsidP="00457FA4">
      <w:pPr>
        <w:spacing w:after="0" w:line="240" w:lineRule="auto"/>
        <w:rPr>
          <w:rFonts w:cs="Arial"/>
        </w:rPr>
      </w:pPr>
      <w:r w:rsidRPr="00866AD9">
        <w:rPr>
          <w:rFonts w:cs="Arial"/>
        </w:rPr>
        <w:t xml:space="preserve">TV – </w:t>
      </w:r>
      <w:r w:rsidR="00625F06" w:rsidRPr="00866AD9">
        <w:rPr>
          <w:rFonts w:cs="Arial"/>
        </w:rPr>
        <w:t>F</w:t>
      </w:r>
      <w:r w:rsidRPr="00866AD9">
        <w:rPr>
          <w:rFonts w:cs="Arial"/>
        </w:rPr>
        <w:t>lat panel LCD television with built in DVD player</w:t>
      </w:r>
    </w:p>
    <w:p w:rsidR="00AD0D47" w:rsidRPr="00866AD9" w:rsidRDefault="00625F06" w:rsidP="00457FA4">
      <w:pPr>
        <w:spacing w:after="0"/>
        <w:rPr>
          <w:rFonts w:cs="Arial"/>
        </w:rPr>
      </w:pPr>
      <w:r w:rsidRPr="00866AD9">
        <w:rPr>
          <w:rFonts w:cs="Arial"/>
        </w:rPr>
        <w:t xml:space="preserve">Kitchenette </w:t>
      </w:r>
      <w:r w:rsidR="00AD0D47" w:rsidRPr="00866AD9">
        <w:rPr>
          <w:rFonts w:cs="Arial"/>
        </w:rPr>
        <w:t xml:space="preserve">– Microwave, sandwich press, fridge freezer, zip hot and cold </w:t>
      </w:r>
      <w:r w:rsidRPr="00866AD9">
        <w:rPr>
          <w:rFonts w:cs="Arial"/>
        </w:rPr>
        <w:t xml:space="preserve">filter </w:t>
      </w:r>
      <w:r w:rsidR="00AD0D47" w:rsidRPr="00866AD9">
        <w:rPr>
          <w:rFonts w:cs="Arial"/>
        </w:rPr>
        <w:t>tap</w:t>
      </w:r>
    </w:p>
    <w:p w:rsidR="00625F06" w:rsidRDefault="00625F06" w:rsidP="00457FA4">
      <w:pPr>
        <w:spacing w:after="0"/>
        <w:rPr>
          <w:rFonts w:cs="Arial"/>
        </w:rPr>
      </w:pPr>
      <w:r w:rsidRPr="00866AD9">
        <w:rPr>
          <w:rFonts w:cs="Arial"/>
        </w:rPr>
        <w:t>Notice board and whiteboards</w:t>
      </w:r>
    </w:p>
    <w:p w:rsidR="006D11C4" w:rsidRPr="00866AD9" w:rsidRDefault="006D11C4" w:rsidP="00457FA4">
      <w:pPr>
        <w:spacing w:after="0"/>
        <w:rPr>
          <w:rFonts w:cs="Arial"/>
        </w:rPr>
      </w:pPr>
      <w:r>
        <w:rPr>
          <w:rFonts w:cs="Arial"/>
        </w:rPr>
        <w:t>Phone line</w:t>
      </w:r>
      <w:r w:rsidR="00F95EF2">
        <w:rPr>
          <w:rFonts w:cs="Arial"/>
        </w:rPr>
        <w:t xml:space="preserve"> </w:t>
      </w:r>
      <w:r w:rsidR="00F95EF2" w:rsidRPr="00A53019">
        <w:rPr>
          <w:rFonts w:cs="Arial"/>
        </w:rPr>
        <w:t xml:space="preserve">9113 </w:t>
      </w:r>
      <w:r w:rsidR="00A53019" w:rsidRPr="00A53019">
        <w:rPr>
          <w:rFonts w:cs="Arial"/>
        </w:rPr>
        <w:t xml:space="preserve">2569 </w:t>
      </w:r>
      <w:r w:rsidR="00F95EF2" w:rsidRPr="00A53019">
        <w:rPr>
          <w:rFonts w:cs="Arial"/>
        </w:rPr>
        <w:t>or Ext 3</w:t>
      </w:r>
      <w:r w:rsidR="00A53019" w:rsidRPr="00A53019">
        <w:rPr>
          <w:rFonts w:cs="Arial"/>
        </w:rPr>
        <w:t>2569</w:t>
      </w:r>
      <w:r w:rsidR="00F95EF2" w:rsidRPr="00A53019">
        <w:rPr>
          <w:rFonts w:cs="Arial"/>
        </w:rPr>
        <w:t xml:space="preserve"> from inside the hospital</w:t>
      </w:r>
    </w:p>
    <w:p w:rsidR="006D11C4" w:rsidRPr="00866AD9" w:rsidRDefault="00625F06" w:rsidP="00457FA4">
      <w:pPr>
        <w:spacing w:after="120"/>
        <w:rPr>
          <w:rFonts w:cs="Arial"/>
        </w:rPr>
      </w:pPr>
      <w:r w:rsidRPr="00866AD9">
        <w:rPr>
          <w:rFonts w:cs="Arial"/>
        </w:rPr>
        <w:t>Tea, coffee &amp; milk will be provided, please see your admin staff for supplies</w:t>
      </w:r>
    </w:p>
    <w:p w:rsidR="00457FA4" w:rsidRPr="00DC5899" w:rsidRDefault="00457FA4" w:rsidP="00457FA4">
      <w:pPr>
        <w:spacing w:after="0"/>
        <w:rPr>
          <w:rFonts w:cs="Arial"/>
          <w:b/>
          <w:color w:val="404040" w:themeColor="text1" w:themeTint="BF"/>
          <w:sz w:val="20"/>
          <w:szCs w:val="20"/>
        </w:rPr>
      </w:pPr>
    </w:p>
    <w:p w:rsidR="00625F06" w:rsidRPr="00866AD9" w:rsidRDefault="00625F06" w:rsidP="00625F06">
      <w:pPr>
        <w:spacing w:after="0"/>
        <w:rPr>
          <w:rFonts w:cs="Arial"/>
          <w:b/>
        </w:rPr>
      </w:pPr>
      <w:r w:rsidRPr="00866AD9">
        <w:rPr>
          <w:rFonts w:cs="Arial"/>
          <w:b/>
        </w:rPr>
        <w:t>RULES:</w:t>
      </w:r>
    </w:p>
    <w:p w:rsidR="00384818" w:rsidRDefault="00384818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Keep the common room tidy at all times</w:t>
      </w:r>
    </w:p>
    <w:p w:rsidR="00625F06" w:rsidRPr="00866AD9" w:rsidRDefault="00625F06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 w:rsidRPr="00866AD9">
        <w:rPr>
          <w:rFonts w:ascii="Calibri" w:hAnsi="Calibri" w:cs="Arial"/>
          <w:sz w:val="22"/>
          <w:szCs w:val="22"/>
        </w:rPr>
        <w:t>Keep the kitchen area clean and tidy at all times, keep bench top surfaces clean and dry.  Spray and wipe is available under the kitchen sink</w:t>
      </w:r>
    </w:p>
    <w:p w:rsidR="00625F06" w:rsidRPr="00866AD9" w:rsidRDefault="00625F06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 w:rsidRPr="00866AD9">
        <w:rPr>
          <w:rFonts w:ascii="Calibri" w:hAnsi="Calibri" w:cs="Arial"/>
          <w:sz w:val="22"/>
          <w:szCs w:val="22"/>
        </w:rPr>
        <w:t>Do not leave dirty items in the sink, wash all your own dirty dishes</w:t>
      </w:r>
    </w:p>
    <w:p w:rsidR="00625F06" w:rsidRPr="00866AD9" w:rsidRDefault="00625F06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 w:rsidRPr="00866AD9">
        <w:rPr>
          <w:rFonts w:ascii="Calibri" w:hAnsi="Calibri" w:cs="Arial"/>
          <w:sz w:val="22"/>
          <w:szCs w:val="22"/>
        </w:rPr>
        <w:t>Return all mugs and glasses after use</w:t>
      </w:r>
    </w:p>
    <w:p w:rsidR="00625F06" w:rsidRPr="00866AD9" w:rsidRDefault="00625F06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 w:rsidRPr="00866AD9">
        <w:rPr>
          <w:rFonts w:ascii="Calibri" w:hAnsi="Calibri" w:cs="Arial"/>
          <w:sz w:val="22"/>
          <w:szCs w:val="22"/>
        </w:rPr>
        <w:t>No alcohol to be kept on these premises or consumed in this facility</w:t>
      </w:r>
    </w:p>
    <w:p w:rsidR="00625F06" w:rsidRPr="00866AD9" w:rsidRDefault="00625F06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 w:rsidRPr="00866AD9">
        <w:rPr>
          <w:rFonts w:ascii="Calibri" w:hAnsi="Calibri" w:cs="Arial"/>
          <w:sz w:val="22"/>
          <w:szCs w:val="22"/>
        </w:rPr>
        <w:t>Only food and drink to be housed in the fridge</w:t>
      </w:r>
    </w:p>
    <w:p w:rsidR="00625F06" w:rsidRPr="00866AD9" w:rsidRDefault="00625F06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 w:rsidRPr="00866AD9">
        <w:rPr>
          <w:rFonts w:ascii="Calibri" w:hAnsi="Calibri" w:cs="Arial"/>
          <w:sz w:val="22"/>
          <w:szCs w:val="22"/>
        </w:rPr>
        <w:t>The microwave is for heating food only</w:t>
      </w:r>
    </w:p>
    <w:p w:rsidR="00625F06" w:rsidRDefault="00625F06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 w:rsidRPr="00866AD9">
        <w:rPr>
          <w:rFonts w:ascii="Calibri" w:hAnsi="Calibri" w:cs="Arial"/>
          <w:sz w:val="22"/>
          <w:szCs w:val="22"/>
        </w:rPr>
        <w:t>A sandwich toaster/press is available for use</w:t>
      </w:r>
    </w:p>
    <w:p w:rsidR="00384818" w:rsidRPr="00866AD9" w:rsidRDefault="00384818" w:rsidP="00625F06">
      <w:pPr>
        <w:pStyle w:val="ListParagraph"/>
        <w:numPr>
          <w:ilvl w:val="0"/>
          <w:numId w:val="18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Report all faults or problems to the admin staff in the Clinical Teaching Unit</w:t>
      </w:r>
    </w:p>
    <w:p w:rsidR="00547FB4" w:rsidRDefault="00547FB4" w:rsidP="00F55964">
      <w:pPr>
        <w:spacing w:after="0" w:line="240" w:lineRule="auto"/>
        <w:rPr>
          <w:rFonts w:cs="Arial"/>
        </w:rPr>
      </w:pPr>
    </w:p>
    <w:p w:rsidR="00DC5899" w:rsidRPr="00866AD9" w:rsidRDefault="00DC5899" w:rsidP="00DC5899">
      <w:pPr>
        <w:rPr>
          <w:rFonts w:cs="Arial"/>
        </w:rPr>
      </w:pPr>
      <w:r w:rsidRPr="00866AD9">
        <w:rPr>
          <w:rFonts w:cs="Arial"/>
          <w:b/>
          <w:color w:val="404040" w:themeColor="text1" w:themeTint="BF"/>
        </w:rPr>
        <w:t>DO NOT REMOVE FURNITURE OR OTHER ITEMS FROM THIS ROOM;</w:t>
      </w:r>
      <w:r w:rsidRPr="00866AD9">
        <w:rPr>
          <w:rFonts w:cs="Arial"/>
        </w:rPr>
        <w:t xml:space="preserve"> The Clinical School will not replace items that are taken; items that go missing will only inconvenience the user</w:t>
      </w:r>
    </w:p>
    <w:p w:rsidR="00F55964" w:rsidRPr="006D11C4" w:rsidRDefault="00F55964" w:rsidP="003E4B99">
      <w:pPr>
        <w:spacing w:after="0" w:line="240" w:lineRule="auto"/>
        <w:rPr>
          <w:rFonts w:cs="Arial"/>
        </w:rPr>
      </w:pPr>
      <w:r w:rsidRPr="00866AD9">
        <w:rPr>
          <w:rFonts w:cs="Arial"/>
        </w:rPr>
        <w:t>The Clinical School is not responsible for the loss of personal items you leave in the room</w:t>
      </w:r>
      <w:r w:rsidRPr="00A92FA4">
        <w:rPr>
          <w:rFonts w:cs="Arial"/>
        </w:rPr>
        <w:t xml:space="preserve">.  </w:t>
      </w:r>
      <w:r w:rsidRPr="00A92FA4">
        <w:rPr>
          <w:rFonts w:cs="Arial"/>
          <w:u w:val="single"/>
        </w:rPr>
        <w:t>DO NOT</w:t>
      </w:r>
      <w:r w:rsidRPr="00866AD9">
        <w:rPr>
          <w:rFonts w:cs="Arial"/>
        </w:rPr>
        <w:t xml:space="preserve"> </w:t>
      </w:r>
      <w:proofErr w:type="gramStart"/>
      <w:r w:rsidRPr="00866AD9">
        <w:rPr>
          <w:rFonts w:cs="Arial"/>
        </w:rPr>
        <w:t>leave</w:t>
      </w:r>
      <w:proofErr w:type="gramEnd"/>
      <w:r w:rsidRPr="00866AD9">
        <w:rPr>
          <w:rFonts w:cs="Arial"/>
        </w:rPr>
        <w:t xml:space="preserve"> personal or valuable items unattended in the student common room.  </w:t>
      </w:r>
    </w:p>
    <w:sectPr w:rsidR="00F55964" w:rsidRPr="006D11C4" w:rsidSect="00457FA4">
      <w:footerReference w:type="default" r:id="rId10"/>
      <w:footerReference w:type="first" r:id="rId11"/>
      <w:pgSz w:w="12240" w:h="15840"/>
      <w:pgMar w:top="1440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1BA" w:rsidRDefault="00CF31BA" w:rsidP="009B0FCE">
      <w:pPr>
        <w:spacing w:after="0" w:line="240" w:lineRule="auto"/>
      </w:pPr>
      <w:r>
        <w:separator/>
      </w:r>
    </w:p>
  </w:endnote>
  <w:endnote w:type="continuationSeparator" w:id="0">
    <w:p w:rsidR="00CF31BA" w:rsidRDefault="00CF31BA" w:rsidP="009B0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 LT Std">
    <w:altName w:val="Segoe UI"/>
    <w:panose1 w:val="020B0502050508020304"/>
    <w:charset w:val="00"/>
    <w:family w:val="swiss"/>
    <w:notTrueType/>
    <w:pitch w:val="variable"/>
    <w:sig w:usb0="800000AF" w:usb1="4000204A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ommet Black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8AE" w:rsidRDefault="008018A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-284480</wp:posOffset>
          </wp:positionV>
          <wp:extent cx="7610475" cy="647700"/>
          <wp:effectExtent l="19050" t="0" r="9525" b="0"/>
          <wp:wrapNone/>
          <wp:docPr id="1" name="Picture 1" descr="X:\Brand Guidelines\2010 Branding - Never Stand Still\Templates\Faculty Bands\MED pp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Brand Guidelines\2010 Branding - Never Stand Still\Templates\Faculty Bands\MED ppt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FB4" w:rsidRDefault="00547FB4" w:rsidP="00547FB4">
    <w:pPr>
      <w:pStyle w:val="Footer"/>
      <w:tabs>
        <w:tab w:val="clear" w:pos="4680"/>
        <w:tab w:val="clear" w:pos="9360"/>
        <w:tab w:val="left" w:pos="900"/>
      </w:tabs>
    </w:pPr>
    <w:r>
      <w:tab/>
    </w:r>
    <w:r w:rsidRPr="00547FB4">
      <w:rPr>
        <w:noProof/>
        <w:lang w:eastAsia="en-A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-131445</wp:posOffset>
          </wp:positionV>
          <wp:extent cx="7610475" cy="647700"/>
          <wp:effectExtent l="19050" t="0" r="9525" b="0"/>
          <wp:wrapNone/>
          <wp:docPr id="2" name="Picture 1" descr="X:\Brand Guidelines\2010 Branding - Never Stand Still\Templates\Faculty Bands\MED pp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Brand Guidelines\2010 Branding - Never Stand Still\Templates\Faculty Bands\MED ppt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1BA" w:rsidRDefault="00CF31BA" w:rsidP="009B0FCE">
      <w:pPr>
        <w:spacing w:after="0" w:line="240" w:lineRule="auto"/>
      </w:pPr>
      <w:r>
        <w:separator/>
      </w:r>
    </w:p>
  </w:footnote>
  <w:footnote w:type="continuationSeparator" w:id="0">
    <w:p w:rsidR="00CF31BA" w:rsidRDefault="00CF31BA" w:rsidP="009B0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B27C6"/>
    <w:multiLevelType w:val="hybridMultilevel"/>
    <w:tmpl w:val="05F603FE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04A660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F43107A"/>
    <w:multiLevelType w:val="hybridMultilevel"/>
    <w:tmpl w:val="B0983354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04A660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0A16C43"/>
    <w:multiLevelType w:val="hybridMultilevel"/>
    <w:tmpl w:val="8E9466C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354089"/>
    <w:multiLevelType w:val="hybridMultilevel"/>
    <w:tmpl w:val="1B1C5A00"/>
    <w:lvl w:ilvl="0" w:tplc="0C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4C04A660">
      <w:start w:val="1"/>
      <w:numFmt w:val="bullet"/>
      <w:lvlText w:val="­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2E4134CC"/>
    <w:multiLevelType w:val="hybridMultilevel"/>
    <w:tmpl w:val="770C7084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04A660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8583F10"/>
    <w:multiLevelType w:val="hybridMultilevel"/>
    <w:tmpl w:val="1452D4B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06D1FF4"/>
    <w:multiLevelType w:val="hybridMultilevel"/>
    <w:tmpl w:val="19C05D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90699D"/>
    <w:multiLevelType w:val="hybridMultilevel"/>
    <w:tmpl w:val="BD141AF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3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A9280A56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Optima LT Std" w:eastAsia="Times New Roman" w:hAnsi="Optima LT Std" w:cs="Helv" w:hint="default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F14B5B"/>
    <w:multiLevelType w:val="hybridMultilevel"/>
    <w:tmpl w:val="C7D0F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505EF9"/>
    <w:multiLevelType w:val="hybridMultilevel"/>
    <w:tmpl w:val="626E6F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B51771E"/>
    <w:multiLevelType w:val="hybridMultilevel"/>
    <w:tmpl w:val="FFFC1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FD4D79"/>
    <w:multiLevelType w:val="hybridMultilevel"/>
    <w:tmpl w:val="854AD56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C4904072">
      <w:numFmt w:val="bullet"/>
      <w:lvlText w:val="–"/>
      <w:lvlJc w:val="left"/>
      <w:pPr>
        <w:ind w:left="1080" w:hanging="360"/>
      </w:pPr>
      <w:rPr>
        <w:rFonts w:ascii="Optima LT Std" w:eastAsia="Times New Roman" w:hAnsi="Optima LT Std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C62708D"/>
    <w:multiLevelType w:val="hybridMultilevel"/>
    <w:tmpl w:val="63C28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2A3858"/>
    <w:multiLevelType w:val="hybridMultilevel"/>
    <w:tmpl w:val="AB02F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8A1983"/>
    <w:multiLevelType w:val="hybridMultilevel"/>
    <w:tmpl w:val="DA269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6E17B7"/>
    <w:multiLevelType w:val="hybridMultilevel"/>
    <w:tmpl w:val="DDA46CA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F474009"/>
    <w:multiLevelType w:val="hybridMultilevel"/>
    <w:tmpl w:val="BBE4B72A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04A660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C4A0341"/>
    <w:multiLevelType w:val="hybridMultilevel"/>
    <w:tmpl w:val="6BE25A5E"/>
    <w:lvl w:ilvl="0" w:tplc="C01A42A6">
      <w:numFmt w:val="bullet"/>
      <w:lvlText w:val="-"/>
      <w:lvlJc w:val="left"/>
      <w:pPr>
        <w:ind w:left="720" w:hanging="360"/>
      </w:pPr>
      <w:rPr>
        <w:rFonts w:ascii="Optima LT Std" w:eastAsia="Calibri" w:hAnsi="Optima LT Std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9"/>
  </w:num>
  <w:num w:numId="13">
    <w:abstractNumId w:val="15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2705" style="mso-wrap-style:none;mso-width-relative:margin;mso-height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3614"/>
    <w:rsid w:val="00000726"/>
    <w:rsid w:val="0000792D"/>
    <w:rsid w:val="0003122F"/>
    <w:rsid w:val="000463C7"/>
    <w:rsid w:val="00070218"/>
    <w:rsid w:val="00091CA1"/>
    <w:rsid w:val="00096675"/>
    <w:rsid w:val="000A0175"/>
    <w:rsid w:val="000A3C15"/>
    <w:rsid w:val="000B0287"/>
    <w:rsid w:val="000C11CA"/>
    <w:rsid w:val="000C23CB"/>
    <w:rsid w:val="000E0938"/>
    <w:rsid w:val="000E281A"/>
    <w:rsid w:val="000F10C1"/>
    <w:rsid w:val="0011222D"/>
    <w:rsid w:val="0011493E"/>
    <w:rsid w:val="00123B53"/>
    <w:rsid w:val="00152959"/>
    <w:rsid w:val="00160F88"/>
    <w:rsid w:val="0016436E"/>
    <w:rsid w:val="001732F3"/>
    <w:rsid w:val="00181F3F"/>
    <w:rsid w:val="001A052E"/>
    <w:rsid w:val="001B51A0"/>
    <w:rsid w:val="001E2217"/>
    <w:rsid w:val="001E247B"/>
    <w:rsid w:val="001F0B12"/>
    <w:rsid w:val="00245ADB"/>
    <w:rsid w:val="00292C3A"/>
    <w:rsid w:val="00294642"/>
    <w:rsid w:val="002B7879"/>
    <w:rsid w:val="002D4843"/>
    <w:rsid w:val="002F16DB"/>
    <w:rsid w:val="002F33EB"/>
    <w:rsid w:val="00314BD6"/>
    <w:rsid w:val="003322E4"/>
    <w:rsid w:val="003365E5"/>
    <w:rsid w:val="00346444"/>
    <w:rsid w:val="00347E29"/>
    <w:rsid w:val="00360680"/>
    <w:rsid w:val="003727A8"/>
    <w:rsid w:val="00382B82"/>
    <w:rsid w:val="00384818"/>
    <w:rsid w:val="00387C15"/>
    <w:rsid w:val="003A0C2B"/>
    <w:rsid w:val="003D111E"/>
    <w:rsid w:val="003E4B99"/>
    <w:rsid w:val="003F0301"/>
    <w:rsid w:val="003F2A68"/>
    <w:rsid w:val="00431829"/>
    <w:rsid w:val="004320FE"/>
    <w:rsid w:val="00457FA4"/>
    <w:rsid w:val="00471808"/>
    <w:rsid w:val="00475310"/>
    <w:rsid w:val="004C6E5F"/>
    <w:rsid w:val="004E0CD0"/>
    <w:rsid w:val="004E2A54"/>
    <w:rsid w:val="004E39EF"/>
    <w:rsid w:val="004E3A59"/>
    <w:rsid w:val="004E768B"/>
    <w:rsid w:val="004F1B34"/>
    <w:rsid w:val="004F3B69"/>
    <w:rsid w:val="005045CD"/>
    <w:rsid w:val="0051480B"/>
    <w:rsid w:val="00541695"/>
    <w:rsid w:val="00547FB4"/>
    <w:rsid w:val="005573CF"/>
    <w:rsid w:val="0056308C"/>
    <w:rsid w:val="0057683B"/>
    <w:rsid w:val="00577BB4"/>
    <w:rsid w:val="00592213"/>
    <w:rsid w:val="005B0792"/>
    <w:rsid w:val="005D67F3"/>
    <w:rsid w:val="00612ADD"/>
    <w:rsid w:val="00621D91"/>
    <w:rsid w:val="00625F06"/>
    <w:rsid w:val="0065077A"/>
    <w:rsid w:val="006552B9"/>
    <w:rsid w:val="006936FF"/>
    <w:rsid w:val="006A39AC"/>
    <w:rsid w:val="006C160B"/>
    <w:rsid w:val="006C4E0D"/>
    <w:rsid w:val="006D11C4"/>
    <w:rsid w:val="006F025C"/>
    <w:rsid w:val="0072349C"/>
    <w:rsid w:val="007258A9"/>
    <w:rsid w:val="00732C8C"/>
    <w:rsid w:val="007409BA"/>
    <w:rsid w:val="00744D81"/>
    <w:rsid w:val="007608FD"/>
    <w:rsid w:val="007612F6"/>
    <w:rsid w:val="00774504"/>
    <w:rsid w:val="007A100A"/>
    <w:rsid w:val="007A7C83"/>
    <w:rsid w:val="007B30B1"/>
    <w:rsid w:val="007D0C1F"/>
    <w:rsid w:val="007D3D08"/>
    <w:rsid w:val="007F48D6"/>
    <w:rsid w:val="008018AE"/>
    <w:rsid w:val="00814A1C"/>
    <w:rsid w:val="0085255D"/>
    <w:rsid w:val="00854086"/>
    <w:rsid w:val="00861F48"/>
    <w:rsid w:val="00866AD9"/>
    <w:rsid w:val="008C72C2"/>
    <w:rsid w:val="008E11B1"/>
    <w:rsid w:val="008E2622"/>
    <w:rsid w:val="008E6D06"/>
    <w:rsid w:val="008E7D5B"/>
    <w:rsid w:val="008F6342"/>
    <w:rsid w:val="009061BA"/>
    <w:rsid w:val="009144E1"/>
    <w:rsid w:val="00936B1F"/>
    <w:rsid w:val="0094276E"/>
    <w:rsid w:val="00966BAB"/>
    <w:rsid w:val="00982C54"/>
    <w:rsid w:val="009A5BDF"/>
    <w:rsid w:val="009B0FCE"/>
    <w:rsid w:val="00A019CC"/>
    <w:rsid w:val="00A027C4"/>
    <w:rsid w:val="00A06F27"/>
    <w:rsid w:val="00A241D2"/>
    <w:rsid w:val="00A53019"/>
    <w:rsid w:val="00A73733"/>
    <w:rsid w:val="00A90EC4"/>
    <w:rsid w:val="00A92FA4"/>
    <w:rsid w:val="00AC0CFD"/>
    <w:rsid w:val="00AD04B4"/>
    <w:rsid w:val="00AD0D47"/>
    <w:rsid w:val="00B0708A"/>
    <w:rsid w:val="00B12DBA"/>
    <w:rsid w:val="00B15CB9"/>
    <w:rsid w:val="00B2132C"/>
    <w:rsid w:val="00B32956"/>
    <w:rsid w:val="00B338C4"/>
    <w:rsid w:val="00B5204D"/>
    <w:rsid w:val="00BA4370"/>
    <w:rsid w:val="00BF0D5A"/>
    <w:rsid w:val="00BF75E9"/>
    <w:rsid w:val="00C67ACF"/>
    <w:rsid w:val="00C74122"/>
    <w:rsid w:val="00C74218"/>
    <w:rsid w:val="00C82B81"/>
    <w:rsid w:val="00C96E80"/>
    <w:rsid w:val="00CA6A4B"/>
    <w:rsid w:val="00CB3F5A"/>
    <w:rsid w:val="00CB7D1A"/>
    <w:rsid w:val="00CC18B1"/>
    <w:rsid w:val="00CF2A07"/>
    <w:rsid w:val="00CF31BA"/>
    <w:rsid w:val="00CF3D05"/>
    <w:rsid w:val="00CF4B80"/>
    <w:rsid w:val="00D227AD"/>
    <w:rsid w:val="00D24E6F"/>
    <w:rsid w:val="00D41BA5"/>
    <w:rsid w:val="00D44772"/>
    <w:rsid w:val="00D461D0"/>
    <w:rsid w:val="00D53D3A"/>
    <w:rsid w:val="00D67F1A"/>
    <w:rsid w:val="00D977C2"/>
    <w:rsid w:val="00DB5A79"/>
    <w:rsid w:val="00DC00EC"/>
    <w:rsid w:val="00DC5899"/>
    <w:rsid w:val="00DD3106"/>
    <w:rsid w:val="00DE05FF"/>
    <w:rsid w:val="00E01625"/>
    <w:rsid w:val="00E078F1"/>
    <w:rsid w:val="00E2011E"/>
    <w:rsid w:val="00E218AC"/>
    <w:rsid w:val="00E3676A"/>
    <w:rsid w:val="00E40D1B"/>
    <w:rsid w:val="00E519D9"/>
    <w:rsid w:val="00E5597C"/>
    <w:rsid w:val="00E57669"/>
    <w:rsid w:val="00E94F1B"/>
    <w:rsid w:val="00EB205E"/>
    <w:rsid w:val="00EB298B"/>
    <w:rsid w:val="00EC764C"/>
    <w:rsid w:val="00ED02D2"/>
    <w:rsid w:val="00EE582D"/>
    <w:rsid w:val="00EF3AD8"/>
    <w:rsid w:val="00F00393"/>
    <w:rsid w:val="00F30ECC"/>
    <w:rsid w:val="00F44DBD"/>
    <w:rsid w:val="00F45861"/>
    <w:rsid w:val="00F53614"/>
    <w:rsid w:val="00F55964"/>
    <w:rsid w:val="00F67FF3"/>
    <w:rsid w:val="00F73856"/>
    <w:rsid w:val="00F87773"/>
    <w:rsid w:val="00F95EF2"/>
    <w:rsid w:val="00FB5AE9"/>
    <w:rsid w:val="00FC613E"/>
    <w:rsid w:val="00FD70E9"/>
    <w:rsid w:val="00FE629A"/>
    <w:rsid w:val="00FF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 style="mso-wrap-style:none;mso-width-relative:margin;mso-height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0E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14"/>
    <w:rPr>
      <w:rFonts w:ascii="Tahoma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9B0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0FCE"/>
    <w:rPr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9B0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0FCE"/>
    <w:rPr>
      <w:lang w:val="en-AU"/>
    </w:rPr>
  </w:style>
  <w:style w:type="paragraph" w:styleId="ListParagraph">
    <w:name w:val="List Paragraph"/>
    <w:basedOn w:val="Normal"/>
    <w:uiPriority w:val="34"/>
    <w:qFormat/>
    <w:rsid w:val="00D461D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877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5FCDD-B881-41CF-B472-F244F3C7E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adminit</dc:creator>
  <cp:lastModifiedBy>Heather Shepherd</cp:lastModifiedBy>
  <cp:revision>3</cp:revision>
  <cp:lastPrinted>2011-12-05T00:02:00Z</cp:lastPrinted>
  <dcterms:created xsi:type="dcterms:W3CDTF">2011-12-21T01:43:00Z</dcterms:created>
  <dcterms:modified xsi:type="dcterms:W3CDTF">2013-04-22T09:23:00Z</dcterms:modified>
</cp:coreProperties>
</file>